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widowControl w:val="0"/>
        <w:kinsoku/>
        <w:wordWrap/>
        <w:overflowPunct/>
        <w:topLinePunct w:val="0"/>
        <w:autoSpaceDE/>
        <w:autoSpaceDN/>
        <w:bidi w:val="0"/>
        <w:adjustRightInd/>
        <w:snapToGrid/>
        <w:spacing w:line="560" w:lineRule="exact"/>
        <w:ind w:firstLine="600"/>
        <w:textAlignment w:val="auto"/>
        <w:rPr>
          <w:rFonts w:ascii="仿宋" w:hAnsi="仿宋" w:eastAsia="仿宋"/>
          <w:sz w:val="32"/>
          <w:szCs w:val="32"/>
        </w:rPr>
      </w:pPr>
      <w:r>
        <w:rPr>
          <w:rFonts w:hint="eastAsia" w:ascii="仿宋" w:hAnsi="仿宋" w:eastAsia="仿宋"/>
          <w:sz w:val="32"/>
          <w:szCs w:val="32"/>
        </w:rPr>
        <w:t>“2012（第十四届）中国国际矿业大会”共有来自55个国家和地区的6000余名政府官员、矿业界人士、专家学者参会。</w:t>
      </w:r>
      <w:r>
        <w:rPr>
          <w:rFonts w:hint="eastAsia" w:ascii="仿宋" w:hAnsi="仿宋" w:eastAsia="仿宋"/>
          <w:color w:val="000000" w:themeColor="text1"/>
          <w:sz w:val="32"/>
          <w:szCs w:val="32"/>
          <w14:textFill>
            <w14:solidFill>
              <w14:schemeClr w14:val="tx1"/>
            </w14:solidFill>
          </w14:textFill>
        </w:rPr>
        <w:t>其中，国外代表1500余名，包括来自19个国家（地区）的22位矿业部长（副部长）、阿拉伯工业发展和矿业组织总干事、24个国家的驻华大使出席大会；</w:t>
      </w:r>
      <w:r>
        <w:rPr>
          <w:rFonts w:hint="eastAsia" w:ascii="仿宋" w:hAnsi="仿宋" w:eastAsia="仿宋"/>
          <w:sz w:val="32"/>
          <w:szCs w:val="32"/>
        </w:rPr>
        <w:t>国内代表超过4500名，来自全国31个省市和武警黄金总队参会参展。时任中共中央政治局常委、国务院副总理李克强为矿业大会发来贺信，并指出中国将坚持立足国内，加快找矿步伐和节约集约利用资源并重，提高国内矿产综合保障能力，积极参与国际合作，做国际矿业市场的建设推动者。</w:t>
      </w:r>
    </w:p>
    <w:p>
      <w:pPr>
        <w:pageBreakBefore w:val="0"/>
        <w:widowControl w:val="0"/>
        <w:kinsoku/>
        <w:wordWrap/>
        <w:overflowPunct/>
        <w:topLinePunct w:val="0"/>
        <w:autoSpaceDE/>
        <w:autoSpaceDN/>
        <w:bidi w:val="0"/>
        <w:adjustRightInd/>
        <w:snapToGrid/>
        <w:spacing w:line="560" w:lineRule="exact"/>
        <w:ind w:firstLine="600"/>
        <w:textAlignment w:val="auto"/>
        <w:rPr>
          <w:rFonts w:ascii="仿宋" w:hAnsi="仿宋" w:eastAsia="仿宋"/>
          <w:sz w:val="32"/>
          <w:szCs w:val="32"/>
        </w:rPr>
      </w:pPr>
      <w:r>
        <w:rPr>
          <w:rFonts w:hint="eastAsia" w:ascii="仿宋" w:hAnsi="仿宋" w:eastAsia="仿宋"/>
          <w:sz w:val="32"/>
          <w:szCs w:val="32"/>
        </w:rPr>
        <w:t>“2013（第十五届）中国国际矿业大会”共有来自55个国家和地区的7000余名政府官员、矿业界人士、专家学者参会。其中，国外代表1300余名，来自澳大利亚、加拿大、津巴布韦、苏丹、秘鲁、塞尔维亚、格陵兰、印度、纳米比亚、阿根廷、玻利维亚等11个国家（地区）的12名矿业部长或副部长、14位驻华大使（公使）出席了本届大会。国内代表5700余名，来自全国31个省市和武警黄金总队参会参展。大会共举办了3个主题论坛、34场分论坛和10场国外项目推介会，来自10个国家（地区）的正副矿业部长分别在大会的国际矿业部长论坛上发表演讲，介绍各自国家的矿产资源概况和对外合作意向，受到参会者的普遍关注。</w:t>
      </w:r>
    </w:p>
    <w:p>
      <w:pPr>
        <w:pageBreakBefore w:val="0"/>
        <w:widowControl w:val="0"/>
        <w:kinsoku/>
        <w:wordWrap/>
        <w:overflowPunct/>
        <w:topLinePunct w:val="0"/>
        <w:autoSpaceDE/>
        <w:autoSpaceDN/>
        <w:bidi w:val="0"/>
        <w:adjustRightInd/>
        <w:snapToGrid/>
        <w:spacing w:line="560" w:lineRule="exact"/>
        <w:ind w:firstLine="320" w:firstLineChars="100"/>
        <w:textAlignment w:val="auto"/>
        <w:rPr>
          <w:rFonts w:ascii="仿宋" w:hAnsi="仿宋" w:eastAsia="仿宋"/>
          <w:sz w:val="32"/>
          <w:szCs w:val="32"/>
        </w:rPr>
      </w:pPr>
      <w:r>
        <w:rPr>
          <w:rFonts w:hint="eastAsia" w:ascii="仿宋" w:hAnsi="仿宋" w:eastAsia="仿宋"/>
          <w:sz w:val="32"/>
          <w:szCs w:val="32"/>
        </w:rPr>
        <w:t>“2014（第十六届）中国国际矿业大会”共有来自53个国家和地区的8000余名政府官员、矿业界人士、专家学者参会。其中，国外代表1000余名，来自加拿大、南非、俄罗斯、苏丹、圭亚那、马里、津巴布韦、波兰、秘鲁、墨西哥、塔吉克斯坦、阿根廷、巴基斯坦、吉尔吉斯斯坦、乍得、埃塞俄比亚、乌干达、肯尼亚、智利等19个国家（地区）的22名矿业部长或副部长、11位驻华大使（公使）出席了本届大会。国内代表7000余名，来自全国31个省市和武警黄金总队参会参展。大会共推出了3个主题论坛、22场分论坛和10场国家（地区）项目推介会，来自10个国家的正副矿业部长分别在大会的国际矿业部长论坛上发表演讲，介绍各自国家的矿产资源概况和对外合作意向，受到参会者的普遍关注。</w:t>
      </w:r>
    </w:p>
    <w:p>
      <w:pPr>
        <w:pageBreakBefore w:val="0"/>
        <w:widowControl w:val="0"/>
        <w:kinsoku/>
        <w:wordWrap/>
        <w:overflowPunct/>
        <w:topLinePunct w:val="0"/>
        <w:autoSpaceDE/>
        <w:autoSpaceDN/>
        <w:bidi w:val="0"/>
        <w:adjustRightInd/>
        <w:snapToGrid/>
        <w:spacing w:line="560" w:lineRule="exact"/>
        <w:ind w:firstLine="600"/>
        <w:textAlignment w:val="auto"/>
        <w:rPr>
          <w:rFonts w:ascii="仿宋" w:hAnsi="仿宋" w:eastAsia="仿宋"/>
          <w:sz w:val="32"/>
          <w:szCs w:val="32"/>
        </w:rPr>
      </w:pPr>
      <w:r>
        <w:rPr>
          <w:rFonts w:hint="eastAsia" w:ascii="仿宋" w:hAnsi="仿宋" w:eastAsia="仿宋"/>
          <w:sz w:val="32"/>
          <w:szCs w:val="32"/>
        </w:rPr>
        <w:t>“2015（第十七届）中国国际矿业大会”共有来自55个国家和地区的9000余名代表和专业观众参会参展，其中，国外代表1000余名。来自20个国家（地区）的12名矿业部长（副部长）、11位驻华使节和9位地质调查局长（副局长），世界银行、世界自然基金会等国际组织有关负责人，国内外1000多家矿业企业、金融机构、咨询和中介服务商、科研机构和行业协会学会的代表出席了本届大会。大会共推出了主题论坛、国际矿业部长论坛、国际地质调查局长论坛、矿业发展高层论坛及21场分论坛和13场国家（地区）项目推介会、3场科普知识讲座和1场培训活动，受到参会者的普遍关注与积极互动。</w:t>
      </w:r>
    </w:p>
    <w:p>
      <w:pPr>
        <w:pageBreakBefore w:val="0"/>
        <w:widowControl w:val="0"/>
        <w:kinsoku/>
        <w:wordWrap/>
        <w:overflowPunct/>
        <w:topLinePunct w:val="0"/>
        <w:autoSpaceDE/>
        <w:autoSpaceDN/>
        <w:bidi w:val="0"/>
        <w:adjustRightInd/>
        <w:snapToGrid/>
        <w:spacing w:line="560" w:lineRule="exact"/>
        <w:ind w:firstLine="600"/>
        <w:textAlignment w:val="auto"/>
        <w:rPr>
          <w:rFonts w:ascii="仿宋" w:hAnsi="仿宋" w:eastAsia="仿宋"/>
          <w:sz w:val="32"/>
          <w:szCs w:val="32"/>
        </w:rPr>
      </w:pPr>
      <w:r>
        <w:rPr>
          <w:rFonts w:hint="eastAsia" w:ascii="仿宋" w:hAnsi="仿宋" w:eastAsia="仿宋"/>
          <w:sz w:val="32"/>
          <w:szCs w:val="32"/>
        </w:rPr>
        <w:t>“2016（第十八届）中国国际矿业大会”共有来自53个国家和地区的逾10000余名政府官员、矿业界人士、专家学者齐聚天津参会参展，其中，国外代表850余名。来自12个国家（地区）的15名矿业部长（副部长）、5位驻华使节和7位地质调查局长（副局长），金砖国家开发银行、世界自然基金会等国际组织的有关负责人，国内外1200多家矿业企业、金融机构、咨询和中介服务商、科研机构和行业协会学会的代表出席了本届大会。大会共举办了主题论坛、国际矿业部长论坛、矿业发展高层论坛、中国-非洲矿业投资合作伙伴论坛、国际地质调查局长论坛及25场专题分论坛，推出了17场推介会（含国家（地区）项目推介会11场），重点加强了“一带一路”沿线国家（地区）和中国与非洲的项目推介洽谈与合作对接。内涵丰富，参与度高，互动性强。</w:t>
      </w:r>
    </w:p>
    <w:p>
      <w:pPr>
        <w:pageBreakBefore w:val="0"/>
        <w:widowControl w:val="0"/>
        <w:kinsoku/>
        <w:wordWrap/>
        <w:overflowPunct/>
        <w:topLinePunct w:val="0"/>
        <w:autoSpaceDE/>
        <w:autoSpaceDN/>
        <w:bidi w:val="0"/>
        <w:adjustRightInd/>
        <w:snapToGrid/>
        <w:spacing w:line="560" w:lineRule="exact"/>
        <w:ind w:firstLine="600"/>
        <w:textAlignment w:val="auto"/>
        <w:rPr>
          <w:rFonts w:ascii="仿宋" w:hAnsi="仿宋" w:eastAsia="仿宋"/>
          <w:sz w:val="32"/>
          <w:szCs w:val="32"/>
        </w:rPr>
      </w:pPr>
      <w:r>
        <w:rPr>
          <w:rFonts w:hint="eastAsia" w:ascii="仿宋" w:hAnsi="仿宋" w:eastAsia="仿宋"/>
          <w:sz w:val="32"/>
          <w:szCs w:val="32"/>
        </w:rPr>
        <w:t>“2017（第十九届）中国国际矿业大会”共有来自54个国家和地区的11000余名政府官员、矿业界人士、专家学者齐聚天津参会参展，其中，国外代表1000余人。来自11个国家的12名矿业部长（副部长）、10位驻华使节和9位地质调查局长（副局长），联合国欧洲经济委员会、世界银行等国际组织的有关负责人和专家代表，国内外1200多家矿业企业、咨询和中介服务商、科研机构和行业协会学会的代表出席了本届大会。大会共举办了主题论坛、国际矿业部长论坛、企业CEO论坛、“一带一路”矿业合作论坛、国际地质调查局长论坛及33场专题分论坛，推出了9场国家（地区）项目推介会，重点加强了“一带一路”沿线国家（地区）和中国与非洲、南美洲国家的项目推介洽谈与合作对接。</w:t>
      </w:r>
    </w:p>
    <w:p>
      <w:pPr>
        <w:pageBreakBefore w:val="0"/>
        <w:widowControl w:val="0"/>
        <w:kinsoku/>
        <w:wordWrap/>
        <w:overflowPunct/>
        <w:topLinePunct w:val="0"/>
        <w:autoSpaceDE/>
        <w:autoSpaceDN/>
        <w:bidi w:val="0"/>
        <w:adjustRightInd/>
        <w:snapToGrid/>
        <w:spacing w:line="560" w:lineRule="exact"/>
        <w:ind w:firstLine="600"/>
        <w:textAlignment w:val="auto"/>
        <w:rPr>
          <w:rFonts w:ascii="仿宋" w:hAnsi="仿宋" w:eastAsia="仿宋" w:cs="Times New Roman"/>
          <w:sz w:val="32"/>
          <w:szCs w:val="32"/>
        </w:rPr>
      </w:pPr>
      <w:r>
        <w:rPr>
          <w:rFonts w:hint="eastAsia" w:ascii="仿宋" w:hAnsi="仿宋" w:eastAsia="仿宋"/>
          <w:sz w:val="32"/>
          <w:szCs w:val="32"/>
        </w:rPr>
        <w:t>“2</w:t>
      </w:r>
      <w:r>
        <w:rPr>
          <w:rFonts w:ascii="仿宋" w:hAnsi="仿宋" w:eastAsia="仿宋"/>
          <w:sz w:val="32"/>
          <w:szCs w:val="32"/>
        </w:rPr>
        <w:t>018</w:t>
      </w:r>
      <w:r>
        <w:rPr>
          <w:rFonts w:hint="eastAsia" w:ascii="仿宋" w:hAnsi="仿宋" w:eastAsia="仿宋"/>
          <w:sz w:val="32"/>
          <w:szCs w:val="32"/>
        </w:rPr>
        <w:t>（第二十届）中国国际矿业大会”共有来自</w:t>
      </w:r>
      <w:r>
        <w:rPr>
          <w:rFonts w:ascii="仿宋" w:hAnsi="仿宋" w:eastAsia="仿宋"/>
          <w:sz w:val="32"/>
          <w:szCs w:val="32"/>
        </w:rPr>
        <w:t>69个国家和地区的企业和展团参会参展，10位国外矿</w:t>
      </w:r>
      <w:r>
        <w:rPr>
          <w:rFonts w:hint="eastAsia" w:ascii="仿宋" w:hAnsi="仿宋" w:eastAsia="仿宋"/>
          <w:sz w:val="32"/>
          <w:szCs w:val="32"/>
        </w:rPr>
        <w:t>业主管部门正、</w:t>
      </w:r>
      <w:r>
        <w:rPr>
          <w:rFonts w:ascii="仿宋" w:hAnsi="仿宋" w:eastAsia="仿宋"/>
          <w:sz w:val="32"/>
          <w:szCs w:val="32"/>
        </w:rPr>
        <w:t>副部长、9位驻华使节，国内外1000多家矿业企业、金融机构和行业协会</w:t>
      </w:r>
      <w:r>
        <w:rPr>
          <w:rFonts w:hint="eastAsia" w:ascii="仿宋" w:hAnsi="仿宋" w:eastAsia="仿宋"/>
          <w:sz w:val="32"/>
          <w:szCs w:val="32"/>
        </w:rPr>
        <w:t>的</w:t>
      </w:r>
      <w:r>
        <w:rPr>
          <w:rFonts w:ascii="仿宋" w:hAnsi="仿宋" w:eastAsia="仿宋"/>
          <w:sz w:val="32"/>
          <w:szCs w:val="32"/>
        </w:rPr>
        <w:t>代表出席了大会，参会人数11000余人。</w:t>
      </w:r>
      <w:r>
        <w:rPr>
          <w:rFonts w:hint="eastAsia" w:ascii="仿宋" w:hAnsi="仿宋" w:eastAsia="仿宋"/>
          <w:sz w:val="32"/>
          <w:szCs w:val="32"/>
        </w:rPr>
        <w:t>大会举行了</w:t>
      </w:r>
      <w:r>
        <w:rPr>
          <w:rFonts w:ascii="仿宋" w:hAnsi="仿宋" w:eastAsia="仿宋"/>
          <w:sz w:val="32"/>
          <w:szCs w:val="32"/>
        </w:rPr>
        <w:t>1场</w:t>
      </w:r>
      <w:r>
        <w:rPr>
          <w:rFonts w:hint="eastAsia" w:ascii="仿宋" w:hAnsi="仿宋" w:eastAsia="仿宋"/>
          <w:sz w:val="32"/>
          <w:szCs w:val="32"/>
        </w:rPr>
        <w:t>主题论坛</w:t>
      </w:r>
      <w:r>
        <w:rPr>
          <w:rFonts w:ascii="仿宋" w:hAnsi="仿宋" w:eastAsia="仿宋"/>
          <w:sz w:val="32"/>
          <w:szCs w:val="32"/>
        </w:rPr>
        <w:t>、10场高层论坛和50场专题论坛。</w:t>
      </w:r>
      <w:r>
        <w:rPr>
          <w:rFonts w:hint="eastAsia" w:ascii="仿宋" w:hAnsi="仿宋" w:eastAsia="仿宋"/>
          <w:sz w:val="32"/>
          <w:szCs w:val="32"/>
        </w:rPr>
        <w:t>大会期间</w:t>
      </w:r>
      <w:r>
        <w:rPr>
          <w:rFonts w:ascii="仿宋" w:hAnsi="仿宋" w:eastAsia="仿宋"/>
          <w:sz w:val="32"/>
          <w:szCs w:val="32"/>
        </w:rPr>
        <w:t>共420家</w:t>
      </w:r>
      <w:r>
        <w:rPr>
          <w:rFonts w:hint="eastAsia" w:ascii="仿宋" w:hAnsi="仿宋" w:eastAsia="仿宋"/>
          <w:sz w:val="32"/>
          <w:szCs w:val="32"/>
        </w:rPr>
        <w:t>单位</w:t>
      </w:r>
      <w:r>
        <w:rPr>
          <w:rFonts w:ascii="仿宋" w:hAnsi="仿宋" w:eastAsia="仿宋"/>
          <w:sz w:val="32"/>
          <w:szCs w:val="32"/>
        </w:rPr>
        <w:t>参展，其中</w:t>
      </w:r>
      <w:r>
        <w:rPr>
          <w:rFonts w:hint="eastAsia" w:ascii="仿宋" w:hAnsi="仿宋" w:eastAsia="仿宋"/>
          <w:sz w:val="32"/>
          <w:szCs w:val="32"/>
        </w:rPr>
        <w:t>，</w:t>
      </w:r>
      <w:r>
        <w:rPr>
          <w:rFonts w:ascii="仿宋" w:hAnsi="仿宋" w:eastAsia="仿宋"/>
          <w:sz w:val="32"/>
          <w:szCs w:val="32"/>
        </w:rPr>
        <w:t>国外机构93家，展位数512个，</w:t>
      </w:r>
      <w:r>
        <w:rPr>
          <w:rFonts w:hint="eastAsia" w:ascii="仿宋" w:hAnsi="仿宋" w:eastAsia="仿宋"/>
          <w:sz w:val="32"/>
          <w:szCs w:val="32"/>
        </w:rPr>
        <w:t>展出内容</w:t>
      </w:r>
      <w:r>
        <w:rPr>
          <w:rFonts w:ascii="仿宋" w:hAnsi="仿宋" w:eastAsia="仿宋"/>
          <w:sz w:val="32"/>
          <w:szCs w:val="32"/>
        </w:rPr>
        <w:t>涵盖地质调查、勘探、开采</w:t>
      </w:r>
      <w:r>
        <w:rPr>
          <w:rFonts w:hint="eastAsia" w:ascii="仿宋" w:hAnsi="仿宋" w:eastAsia="仿宋"/>
          <w:sz w:val="32"/>
          <w:szCs w:val="32"/>
        </w:rPr>
        <w:t>、</w:t>
      </w:r>
      <w:r>
        <w:rPr>
          <w:rFonts w:ascii="仿宋" w:hAnsi="仿宋" w:eastAsia="仿宋"/>
          <w:sz w:val="32"/>
          <w:szCs w:val="32"/>
        </w:rPr>
        <w:t>选冶、技术与金融服务等矿业全产业链。</w:t>
      </w:r>
      <w:r>
        <w:rPr>
          <w:rFonts w:hint="eastAsia" w:ascii="仿宋" w:hAnsi="仿宋" w:eastAsia="仿宋" w:cs="Times New Roman"/>
          <w:sz w:val="32"/>
          <w:szCs w:val="32"/>
        </w:rPr>
        <w:t>大会期间有9</w:t>
      </w:r>
      <w:r>
        <w:rPr>
          <w:rFonts w:ascii="仿宋" w:hAnsi="仿宋" w:eastAsia="仿宋" w:cs="Times New Roman"/>
          <w:sz w:val="32"/>
          <w:szCs w:val="32"/>
        </w:rPr>
        <w:t>个国家</w:t>
      </w:r>
      <w:r>
        <w:rPr>
          <w:rFonts w:hint="eastAsia" w:ascii="仿宋" w:hAnsi="仿宋" w:eastAsia="仿宋" w:cs="Times New Roman"/>
          <w:sz w:val="32"/>
          <w:szCs w:val="32"/>
        </w:rPr>
        <w:t>和地区举办了</w:t>
      </w:r>
      <w:r>
        <w:rPr>
          <w:rFonts w:ascii="仿宋" w:hAnsi="仿宋" w:eastAsia="仿宋" w:cs="Times New Roman"/>
          <w:sz w:val="32"/>
          <w:szCs w:val="32"/>
        </w:rPr>
        <w:t>10场项目推介活动，分别是南非、阿富汗、澳大利亚、尼日利亚、加拿大、阿根廷、卢旺达、玻利维亚。</w:t>
      </w:r>
      <w:r>
        <w:rPr>
          <w:rFonts w:hint="eastAsia" w:ascii="仿宋" w:hAnsi="仿宋" w:eastAsia="仿宋" w:cs="Times New Roman"/>
          <w:sz w:val="32"/>
          <w:szCs w:val="32"/>
        </w:rPr>
        <w:t>同时，中国矿业联合会与中国五矿集团有限公司共同举办</w:t>
      </w:r>
      <w:r>
        <w:rPr>
          <w:rFonts w:ascii="仿宋" w:hAnsi="仿宋" w:eastAsia="仿宋" w:cs="Times New Roman"/>
          <w:sz w:val="32"/>
          <w:szCs w:val="32"/>
        </w:rPr>
        <w:t>70余项</w:t>
      </w:r>
      <w:r>
        <w:rPr>
          <w:rFonts w:hint="eastAsia" w:ascii="仿宋" w:hAnsi="仿宋" w:eastAsia="仿宋" w:cs="Times New Roman"/>
          <w:sz w:val="32"/>
          <w:szCs w:val="32"/>
        </w:rPr>
        <w:t>勘查项目展示推介，推介项目涉及</w:t>
      </w:r>
      <w:r>
        <w:rPr>
          <w:rFonts w:ascii="仿宋" w:hAnsi="仿宋" w:eastAsia="仿宋" w:cs="Times New Roman"/>
          <w:sz w:val="32"/>
          <w:szCs w:val="32"/>
        </w:rPr>
        <w:t>金、银、锂、钾、铜等</w:t>
      </w:r>
      <w:r>
        <w:rPr>
          <w:rFonts w:hint="eastAsia" w:ascii="仿宋" w:hAnsi="仿宋" w:eastAsia="仿宋" w:cs="Times New Roman"/>
          <w:sz w:val="32"/>
          <w:szCs w:val="32"/>
        </w:rPr>
        <w:t>矿种，分别来自</w:t>
      </w:r>
      <w:r>
        <w:rPr>
          <w:rFonts w:ascii="仿宋" w:hAnsi="仿宋" w:eastAsia="仿宋" w:cs="Times New Roman"/>
          <w:sz w:val="32"/>
          <w:szCs w:val="32"/>
        </w:rPr>
        <w:t>阿根廷、加拿大、莫桑比克、哈萨克斯坦等国家</w:t>
      </w:r>
      <w:r>
        <w:rPr>
          <w:rFonts w:hint="eastAsia" w:ascii="仿宋" w:hAnsi="仿宋" w:eastAsia="仿宋" w:cs="Times New Roman"/>
          <w:sz w:val="32"/>
          <w:szCs w:val="32"/>
        </w:rPr>
        <w:t>地区和国内相关省份</w:t>
      </w:r>
      <w:r>
        <w:rPr>
          <w:rFonts w:ascii="仿宋" w:hAnsi="仿宋" w:eastAsia="仿宋" w:cs="Times New Roman"/>
          <w:sz w:val="32"/>
          <w:szCs w:val="32"/>
        </w:rPr>
        <w:t>。</w:t>
      </w:r>
    </w:p>
    <w:p>
      <w:pPr>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仿宋" w:hAnsi="仿宋" w:eastAsia="仿宋" w:cs="Times New Roman"/>
          <w:sz w:val="32"/>
          <w:szCs w:val="32"/>
        </w:rPr>
      </w:pPr>
      <w:r>
        <w:rPr>
          <w:rFonts w:hint="eastAsia" w:ascii="仿宋" w:hAnsi="仿宋" w:eastAsia="仿宋" w:cs="Times New Roman"/>
          <w:sz w:val="32"/>
          <w:szCs w:val="32"/>
        </w:rPr>
        <w:t>“2</w:t>
      </w:r>
      <w:r>
        <w:rPr>
          <w:rFonts w:ascii="仿宋" w:hAnsi="仿宋" w:eastAsia="仿宋" w:cs="Times New Roman"/>
          <w:sz w:val="32"/>
          <w:szCs w:val="32"/>
        </w:rPr>
        <w:t>01</w:t>
      </w:r>
      <w:r>
        <w:rPr>
          <w:rFonts w:hint="eastAsia" w:ascii="仿宋" w:hAnsi="仿宋" w:eastAsia="仿宋" w:cs="Times New Roman"/>
          <w:sz w:val="32"/>
          <w:szCs w:val="32"/>
        </w:rPr>
        <w:t>9（第二十一届）中国国际矿业大会”共有来自54</w:t>
      </w:r>
      <w:r>
        <w:rPr>
          <w:rFonts w:ascii="仿宋" w:hAnsi="仿宋" w:eastAsia="仿宋" w:cs="Times New Roman"/>
          <w:sz w:val="32"/>
          <w:szCs w:val="32"/>
        </w:rPr>
        <w:t>个国家和地区的企业和展团参会参展，</w:t>
      </w:r>
      <w:r>
        <w:rPr>
          <w:rFonts w:hint="eastAsia" w:ascii="仿宋" w:hAnsi="仿宋" w:eastAsia="仿宋" w:cs="Times New Roman"/>
          <w:sz w:val="32"/>
          <w:szCs w:val="32"/>
        </w:rPr>
        <w:t>9</w:t>
      </w:r>
      <w:r>
        <w:rPr>
          <w:rFonts w:ascii="仿宋" w:hAnsi="仿宋" w:eastAsia="仿宋" w:cs="Times New Roman"/>
          <w:sz w:val="32"/>
          <w:szCs w:val="32"/>
        </w:rPr>
        <w:t>位国外矿</w:t>
      </w:r>
      <w:r>
        <w:rPr>
          <w:rFonts w:hint="eastAsia" w:ascii="仿宋" w:hAnsi="仿宋" w:eastAsia="仿宋" w:cs="Times New Roman"/>
          <w:sz w:val="32"/>
          <w:szCs w:val="32"/>
        </w:rPr>
        <w:t>业主管部门正部长和</w:t>
      </w:r>
      <w:r>
        <w:rPr>
          <w:rFonts w:ascii="仿宋" w:hAnsi="仿宋" w:eastAsia="仿宋" w:cs="Times New Roman"/>
          <w:sz w:val="32"/>
          <w:szCs w:val="32"/>
        </w:rPr>
        <w:t>副部长</w:t>
      </w:r>
      <w:r>
        <w:rPr>
          <w:rFonts w:hint="eastAsia" w:ascii="仿宋" w:hAnsi="仿宋" w:eastAsia="仿宋" w:cs="Times New Roman"/>
          <w:sz w:val="32"/>
          <w:szCs w:val="32"/>
        </w:rPr>
        <w:t>及3</w:t>
      </w:r>
      <w:r>
        <w:rPr>
          <w:rFonts w:ascii="仿宋" w:hAnsi="仿宋" w:eastAsia="仿宋" w:cs="Times New Roman"/>
          <w:sz w:val="32"/>
          <w:szCs w:val="32"/>
        </w:rPr>
        <w:t>位驻华使节，国内外1000多家矿业企业、</w:t>
      </w:r>
      <w:r>
        <w:rPr>
          <w:rFonts w:ascii="仿宋" w:hAnsi="仿宋" w:eastAsia="仿宋" w:cs="Times New Roman"/>
          <w:color w:val="000000" w:themeColor="text1"/>
          <w:sz w:val="32"/>
          <w:szCs w:val="32"/>
          <w14:textFill>
            <w14:solidFill>
              <w14:schemeClr w14:val="tx1"/>
            </w14:solidFill>
          </w14:textFill>
        </w:rPr>
        <w:t>金融机构和行业协会</w:t>
      </w:r>
      <w:r>
        <w:rPr>
          <w:rFonts w:hint="eastAsia" w:ascii="仿宋" w:hAnsi="仿宋" w:eastAsia="仿宋" w:cs="Times New Roman"/>
          <w:color w:val="000000" w:themeColor="text1"/>
          <w:sz w:val="32"/>
          <w:szCs w:val="32"/>
          <w14:textFill>
            <w14:solidFill>
              <w14:schemeClr w14:val="tx1"/>
            </w14:solidFill>
          </w14:textFill>
        </w:rPr>
        <w:t>的</w:t>
      </w:r>
      <w:r>
        <w:rPr>
          <w:rFonts w:ascii="仿宋" w:hAnsi="仿宋" w:eastAsia="仿宋" w:cs="Times New Roman"/>
          <w:color w:val="000000" w:themeColor="text1"/>
          <w:sz w:val="32"/>
          <w:szCs w:val="32"/>
          <w14:textFill>
            <w14:solidFill>
              <w14:schemeClr w14:val="tx1"/>
            </w14:solidFill>
          </w14:textFill>
        </w:rPr>
        <w:t>代表出席了大会，参会人数</w:t>
      </w:r>
      <w:r>
        <w:rPr>
          <w:rFonts w:hint="eastAsia" w:ascii="仿宋" w:hAnsi="仿宋" w:eastAsia="仿宋" w:cs="Times New Roman"/>
          <w:color w:val="000000" w:themeColor="text1"/>
          <w:sz w:val="32"/>
          <w:szCs w:val="32"/>
          <w14:textFill>
            <w14:solidFill>
              <w14:schemeClr w14:val="tx1"/>
            </w14:solidFill>
          </w14:textFill>
        </w:rPr>
        <w:t>总计8586人，</w:t>
      </w:r>
      <w:r>
        <w:rPr>
          <w:rFonts w:ascii="仿宋" w:hAnsi="仿宋" w:eastAsia="仿宋" w:cs="Times New Roman"/>
          <w:color w:val="000000" w:themeColor="text1"/>
          <w:sz w:val="32"/>
          <w:szCs w:val="32"/>
          <w14:textFill>
            <w14:solidFill>
              <w14:schemeClr w14:val="tx1"/>
            </w14:solidFill>
          </w14:textFill>
        </w:rPr>
        <w:t>其中</w:t>
      </w:r>
      <w:r>
        <w:rPr>
          <w:rFonts w:hint="eastAsia" w:ascii="仿宋" w:hAnsi="仿宋" w:eastAsia="仿宋" w:cs="Times New Roman"/>
          <w:color w:val="000000" w:themeColor="text1"/>
          <w:sz w:val="32"/>
          <w:szCs w:val="32"/>
          <w14:textFill>
            <w14:solidFill>
              <w14:schemeClr w14:val="tx1"/>
            </w14:solidFill>
          </w14:textFill>
        </w:rPr>
        <w:t>，</w:t>
      </w:r>
      <w:r>
        <w:rPr>
          <w:rFonts w:ascii="仿宋" w:hAnsi="仿宋" w:eastAsia="仿宋" w:cs="Times New Roman"/>
          <w:color w:val="000000" w:themeColor="text1"/>
          <w:sz w:val="32"/>
          <w:szCs w:val="32"/>
          <w14:textFill>
            <w14:solidFill>
              <w14:schemeClr w14:val="tx1"/>
            </w14:solidFill>
          </w14:textFill>
        </w:rPr>
        <w:t>注册代表4</w:t>
      </w:r>
      <w:r>
        <w:rPr>
          <w:rFonts w:hint="eastAsia" w:ascii="仿宋" w:hAnsi="仿宋" w:eastAsia="仿宋" w:cs="Times New Roman"/>
          <w:color w:val="000000" w:themeColor="text1"/>
          <w:sz w:val="32"/>
          <w:szCs w:val="32"/>
          <w14:textFill>
            <w14:solidFill>
              <w14:schemeClr w14:val="tx1"/>
            </w14:solidFill>
          </w14:textFill>
        </w:rPr>
        <w:t>833</w:t>
      </w:r>
      <w:r>
        <w:rPr>
          <w:rFonts w:ascii="仿宋" w:hAnsi="仿宋" w:eastAsia="仿宋" w:cs="Times New Roman"/>
          <w:color w:val="000000" w:themeColor="text1"/>
          <w:sz w:val="32"/>
          <w:szCs w:val="32"/>
          <w14:textFill>
            <w14:solidFill>
              <w14:schemeClr w14:val="tx1"/>
            </w14:solidFill>
          </w14:textFill>
        </w:rPr>
        <w:t>人、专业观众</w:t>
      </w:r>
      <w:r>
        <w:rPr>
          <w:rFonts w:hint="eastAsia" w:ascii="仿宋" w:hAnsi="仿宋" w:eastAsia="仿宋" w:cs="Times New Roman"/>
          <w:color w:val="000000" w:themeColor="text1"/>
          <w:sz w:val="32"/>
          <w:szCs w:val="32"/>
          <w14:textFill>
            <w14:solidFill>
              <w14:schemeClr w14:val="tx1"/>
            </w14:solidFill>
          </w14:textFill>
        </w:rPr>
        <w:t>3753</w:t>
      </w:r>
      <w:r>
        <w:rPr>
          <w:rFonts w:ascii="仿宋" w:hAnsi="仿宋" w:eastAsia="仿宋" w:cs="Times New Roman"/>
          <w:color w:val="000000" w:themeColor="text1"/>
          <w:sz w:val="32"/>
          <w:szCs w:val="32"/>
          <w14:textFill>
            <w14:solidFill>
              <w14:schemeClr w14:val="tx1"/>
            </w14:solidFill>
          </w14:textFill>
        </w:rPr>
        <w:t>人</w:t>
      </w:r>
      <w:r>
        <w:rPr>
          <w:rFonts w:hint="eastAsia" w:ascii="仿宋" w:hAnsi="仿宋" w:eastAsia="仿宋" w:cs="Times New Roman"/>
          <w:color w:val="000000" w:themeColor="text1"/>
          <w:sz w:val="32"/>
          <w:szCs w:val="32"/>
          <w14:textFill>
            <w14:solidFill>
              <w14:schemeClr w14:val="tx1"/>
            </w14:solidFill>
          </w14:textFill>
        </w:rPr>
        <w:t>。共有283</w:t>
      </w:r>
      <w:r>
        <w:rPr>
          <w:rFonts w:ascii="仿宋" w:hAnsi="仿宋" w:eastAsia="仿宋" w:cs="Times New Roman"/>
          <w:color w:val="000000" w:themeColor="text1"/>
          <w:sz w:val="32"/>
          <w:szCs w:val="32"/>
          <w14:textFill>
            <w14:solidFill>
              <w14:schemeClr w14:val="tx1"/>
            </w14:solidFill>
          </w14:textFill>
        </w:rPr>
        <w:t>家</w:t>
      </w:r>
      <w:r>
        <w:rPr>
          <w:rFonts w:hint="eastAsia" w:ascii="仿宋" w:hAnsi="仿宋" w:eastAsia="仿宋" w:cs="Times New Roman"/>
          <w:color w:val="000000" w:themeColor="text1"/>
          <w:sz w:val="32"/>
          <w:szCs w:val="32"/>
          <w14:textFill>
            <w14:solidFill>
              <w14:schemeClr w14:val="tx1"/>
            </w14:solidFill>
          </w14:textFill>
        </w:rPr>
        <w:t>单位</w:t>
      </w:r>
      <w:r>
        <w:rPr>
          <w:rFonts w:ascii="仿宋" w:hAnsi="仿宋" w:eastAsia="仿宋" w:cs="Times New Roman"/>
          <w:color w:val="000000" w:themeColor="text1"/>
          <w:sz w:val="32"/>
          <w:szCs w:val="32"/>
          <w14:textFill>
            <w14:solidFill>
              <w14:schemeClr w14:val="tx1"/>
            </w14:solidFill>
          </w14:textFill>
        </w:rPr>
        <w:t>参展</w:t>
      </w:r>
      <w:r>
        <w:rPr>
          <w:rFonts w:hint="eastAsia" w:ascii="仿宋" w:hAnsi="仿宋" w:eastAsia="仿宋" w:cs="Times New Roman"/>
          <w:color w:val="000000" w:themeColor="text1"/>
          <w:sz w:val="32"/>
          <w:szCs w:val="32"/>
          <w14:textFill>
            <w14:solidFill>
              <w14:schemeClr w14:val="tx1"/>
            </w14:solidFill>
          </w14:textFill>
        </w:rPr>
        <w:t>，</w:t>
      </w:r>
      <w:r>
        <w:rPr>
          <w:rFonts w:ascii="仿宋" w:hAnsi="仿宋" w:eastAsia="仿宋" w:cs="Times New Roman"/>
          <w:color w:val="000000" w:themeColor="text1"/>
          <w:sz w:val="32"/>
          <w:szCs w:val="32"/>
          <w14:textFill>
            <w14:solidFill>
              <w14:schemeClr w14:val="tx1"/>
            </w14:solidFill>
          </w14:textFill>
        </w:rPr>
        <w:t>国外</w:t>
      </w:r>
      <w:r>
        <w:rPr>
          <w:rFonts w:hint="eastAsia" w:ascii="仿宋" w:hAnsi="仿宋" w:eastAsia="仿宋" w:cs="Times New Roman"/>
          <w:color w:val="000000" w:themeColor="text1"/>
          <w:sz w:val="32"/>
          <w:szCs w:val="32"/>
          <w14:textFill>
            <w14:solidFill>
              <w14:schemeClr w14:val="tx1"/>
            </w14:solidFill>
          </w14:textFill>
        </w:rPr>
        <w:t>参展</w:t>
      </w:r>
      <w:r>
        <w:rPr>
          <w:rFonts w:ascii="仿宋" w:hAnsi="仿宋" w:eastAsia="仿宋" w:cs="Times New Roman"/>
          <w:color w:val="000000" w:themeColor="text1"/>
          <w:sz w:val="32"/>
          <w:szCs w:val="32"/>
          <w14:textFill>
            <w14:solidFill>
              <w14:schemeClr w14:val="tx1"/>
            </w14:solidFill>
          </w14:textFill>
        </w:rPr>
        <w:t>机构</w:t>
      </w:r>
      <w:r>
        <w:rPr>
          <w:rFonts w:hint="eastAsia" w:ascii="仿宋" w:hAnsi="仿宋" w:eastAsia="仿宋" w:cs="Times New Roman"/>
          <w:color w:val="000000" w:themeColor="text1"/>
          <w:sz w:val="32"/>
          <w:szCs w:val="32"/>
          <w14:textFill>
            <w14:solidFill>
              <w14:schemeClr w14:val="tx1"/>
            </w14:solidFill>
          </w14:textFill>
        </w:rPr>
        <w:t>59</w:t>
      </w:r>
      <w:r>
        <w:rPr>
          <w:rFonts w:ascii="仿宋" w:hAnsi="仿宋" w:eastAsia="仿宋" w:cs="Times New Roman"/>
          <w:color w:val="000000" w:themeColor="text1"/>
          <w:sz w:val="32"/>
          <w:szCs w:val="32"/>
          <w14:textFill>
            <w14:solidFill>
              <w14:schemeClr w14:val="tx1"/>
            </w14:solidFill>
          </w14:textFill>
        </w:rPr>
        <w:t>家</w:t>
      </w:r>
      <w:r>
        <w:rPr>
          <w:rFonts w:hint="eastAsia" w:ascii="仿宋" w:hAnsi="仿宋" w:eastAsia="仿宋" w:cs="Times New Roman"/>
          <w:color w:val="000000" w:themeColor="text1"/>
          <w:sz w:val="32"/>
          <w:szCs w:val="32"/>
          <w14:textFill>
            <w14:solidFill>
              <w14:schemeClr w14:val="tx1"/>
            </w14:solidFill>
          </w14:textFill>
        </w:rPr>
        <w:t>，</w:t>
      </w:r>
      <w:r>
        <w:rPr>
          <w:rFonts w:ascii="仿宋" w:hAnsi="仿宋" w:eastAsia="仿宋" w:cs="Times New Roman"/>
          <w:color w:val="000000" w:themeColor="text1"/>
          <w:sz w:val="32"/>
          <w:szCs w:val="32"/>
          <w14:textFill>
            <w14:solidFill>
              <w14:schemeClr w14:val="tx1"/>
            </w14:solidFill>
          </w14:textFill>
        </w:rPr>
        <w:t>展位数</w:t>
      </w:r>
      <w:r>
        <w:rPr>
          <w:rFonts w:hint="eastAsia" w:ascii="仿宋" w:hAnsi="仿宋" w:eastAsia="仿宋" w:cs="Times New Roman"/>
          <w:color w:val="000000" w:themeColor="text1"/>
          <w:sz w:val="32"/>
          <w:szCs w:val="32"/>
          <w14:textFill>
            <w14:solidFill>
              <w14:schemeClr w14:val="tx1"/>
            </w14:solidFill>
          </w14:textFill>
        </w:rPr>
        <w:t>总计428</w:t>
      </w:r>
      <w:r>
        <w:rPr>
          <w:rFonts w:ascii="仿宋" w:hAnsi="仿宋" w:eastAsia="仿宋" w:cs="Times New Roman"/>
          <w:color w:val="000000" w:themeColor="text1"/>
          <w:sz w:val="32"/>
          <w:szCs w:val="32"/>
          <w14:textFill>
            <w14:solidFill>
              <w14:schemeClr w14:val="tx1"/>
            </w14:solidFill>
          </w14:textFill>
        </w:rPr>
        <w:t>个，展览面积3万平方米</w:t>
      </w:r>
      <w:r>
        <w:rPr>
          <w:rFonts w:hint="eastAsia" w:ascii="仿宋" w:hAnsi="仿宋" w:eastAsia="仿宋" w:cs="Times New Roman"/>
          <w:sz w:val="32"/>
          <w:szCs w:val="32"/>
        </w:rPr>
        <w:t>。大会期间，</w:t>
      </w:r>
      <w:r>
        <w:rPr>
          <w:rFonts w:ascii="仿宋" w:hAnsi="仿宋" w:eastAsia="仿宋" w:cs="Times New Roman"/>
          <w:sz w:val="32"/>
          <w:szCs w:val="32"/>
        </w:rPr>
        <w:t>全球首架大集成航空物探遥感综合调查飞机“航空地质一号”、3000米级声学深拖系统、5G+无人驾驶矿车等一系列智能化勘查、开采、加工技术装备亮相大会</w:t>
      </w:r>
      <w:r>
        <w:rPr>
          <w:rFonts w:hint="eastAsia" w:ascii="仿宋" w:hAnsi="仿宋" w:eastAsia="仿宋" w:cs="Times New Roman"/>
          <w:sz w:val="32"/>
          <w:szCs w:val="32"/>
        </w:rPr>
        <w:t>，展出内容</w:t>
      </w:r>
      <w:r>
        <w:rPr>
          <w:rFonts w:ascii="仿宋" w:hAnsi="仿宋" w:eastAsia="仿宋" w:cs="Times New Roman"/>
          <w:sz w:val="32"/>
          <w:szCs w:val="32"/>
        </w:rPr>
        <w:t>涵盖地质调查</w:t>
      </w:r>
      <w:r>
        <w:rPr>
          <w:rFonts w:hint="eastAsia" w:ascii="仿宋" w:hAnsi="仿宋" w:eastAsia="仿宋" w:cs="Times New Roman"/>
          <w:sz w:val="32"/>
          <w:szCs w:val="32"/>
        </w:rPr>
        <w:t>与</w:t>
      </w:r>
      <w:r>
        <w:rPr>
          <w:rFonts w:ascii="仿宋" w:hAnsi="仿宋" w:eastAsia="仿宋" w:cs="Times New Roman"/>
          <w:sz w:val="32"/>
          <w:szCs w:val="32"/>
        </w:rPr>
        <w:t>勘探</w:t>
      </w:r>
      <w:r>
        <w:rPr>
          <w:rFonts w:hint="eastAsia" w:ascii="仿宋" w:hAnsi="仿宋" w:eastAsia="仿宋" w:cs="Times New Roman"/>
          <w:sz w:val="32"/>
          <w:szCs w:val="32"/>
        </w:rPr>
        <w:t>、矿业</w:t>
      </w:r>
      <w:r>
        <w:rPr>
          <w:rFonts w:ascii="仿宋" w:hAnsi="仿宋" w:eastAsia="仿宋" w:cs="Times New Roman"/>
          <w:sz w:val="32"/>
          <w:szCs w:val="32"/>
        </w:rPr>
        <w:t>开采</w:t>
      </w:r>
      <w:r>
        <w:rPr>
          <w:rFonts w:hint="eastAsia" w:ascii="仿宋" w:hAnsi="仿宋" w:eastAsia="仿宋" w:cs="Times New Roman"/>
          <w:sz w:val="32"/>
          <w:szCs w:val="32"/>
        </w:rPr>
        <w:t>与</w:t>
      </w:r>
      <w:r>
        <w:rPr>
          <w:rFonts w:ascii="仿宋" w:hAnsi="仿宋" w:eastAsia="仿宋" w:cs="Times New Roman"/>
          <w:sz w:val="32"/>
          <w:szCs w:val="32"/>
        </w:rPr>
        <w:t>选冶</w:t>
      </w:r>
      <w:r>
        <w:rPr>
          <w:rFonts w:hint="eastAsia" w:ascii="仿宋" w:hAnsi="仿宋" w:eastAsia="仿宋" w:cs="Times New Roman"/>
          <w:sz w:val="32"/>
          <w:szCs w:val="32"/>
        </w:rPr>
        <w:t>、</w:t>
      </w:r>
      <w:r>
        <w:rPr>
          <w:rFonts w:ascii="仿宋" w:hAnsi="仿宋" w:eastAsia="仿宋" w:cs="Times New Roman"/>
          <w:sz w:val="32"/>
          <w:szCs w:val="32"/>
        </w:rPr>
        <w:t>技术</w:t>
      </w:r>
      <w:r>
        <w:rPr>
          <w:rFonts w:hint="eastAsia" w:ascii="仿宋" w:hAnsi="仿宋" w:eastAsia="仿宋" w:cs="Times New Roman"/>
          <w:sz w:val="32"/>
          <w:szCs w:val="32"/>
        </w:rPr>
        <w:t>与</w:t>
      </w:r>
      <w:r>
        <w:rPr>
          <w:rFonts w:ascii="仿宋" w:hAnsi="仿宋" w:eastAsia="仿宋" w:cs="Times New Roman"/>
          <w:sz w:val="32"/>
          <w:szCs w:val="32"/>
        </w:rPr>
        <w:t>金融服务等矿业全产业链。</w:t>
      </w:r>
      <w:r>
        <w:rPr>
          <w:rFonts w:hint="eastAsia" w:ascii="仿宋" w:hAnsi="仿宋" w:eastAsia="仿宋" w:cs="Times New Roman"/>
          <w:sz w:val="32"/>
          <w:szCs w:val="32"/>
        </w:rPr>
        <w:t>大会就当前国际矿业形势、“一带一路”矿业合作，举行了</w:t>
      </w:r>
      <w:r>
        <w:rPr>
          <w:rFonts w:ascii="仿宋" w:hAnsi="仿宋" w:eastAsia="仿宋" w:cs="Times New Roman"/>
          <w:sz w:val="32"/>
          <w:szCs w:val="32"/>
        </w:rPr>
        <w:t>1场</w:t>
      </w:r>
      <w:r>
        <w:rPr>
          <w:rFonts w:hint="eastAsia" w:ascii="仿宋" w:hAnsi="仿宋" w:eastAsia="仿宋" w:cs="Times New Roman"/>
          <w:sz w:val="32"/>
          <w:szCs w:val="32"/>
        </w:rPr>
        <w:t>主题论坛</w:t>
      </w:r>
      <w:r>
        <w:rPr>
          <w:rFonts w:ascii="仿宋" w:hAnsi="仿宋" w:eastAsia="仿宋" w:cs="Times New Roman"/>
          <w:sz w:val="32"/>
          <w:szCs w:val="32"/>
        </w:rPr>
        <w:t>、</w:t>
      </w:r>
      <w:r>
        <w:rPr>
          <w:rFonts w:hint="eastAsia" w:ascii="仿宋" w:hAnsi="仿宋" w:eastAsia="仿宋" w:cs="Times New Roman"/>
          <w:sz w:val="32"/>
          <w:szCs w:val="32"/>
        </w:rPr>
        <w:t>3</w:t>
      </w:r>
      <w:r>
        <w:rPr>
          <w:rFonts w:ascii="仿宋" w:hAnsi="仿宋" w:eastAsia="仿宋" w:cs="Times New Roman"/>
          <w:sz w:val="32"/>
          <w:szCs w:val="32"/>
        </w:rPr>
        <w:t>场高层论坛和</w:t>
      </w:r>
      <w:r>
        <w:rPr>
          <w:rFonts w:hint="eastAsia" w:ascii="仿宋" w:hAnsi="仿宋" w:eastAsia="仿宋" w:cs="Times New Roman"/>
          <w:sz w:val="32"/>
          <w:szCs w:val="32"/>
        </w:rPr>
        <w:t>26</w:t>
      </w:r>
      <w:r>
        <w:rPr>
          <w:rFonts w:ascii="仿宋" w:hAnsi="仿宋" w:eastAsia="仿宋" w:cs="Times New Roman"/>
          <w:sz w:val="32"/>
          <w:szCs w:val="32"/>
        </w:rPr>
        <w:t>场专题论坛</w:t>
      </w:r>
      <w:r>
        <w:rPr>
          <w:rFonts w:hint="eastAsia" w:ascii="仿宋" w:hAnsi="仿宋" w:eastAsia="仿宋" w:cs="Times New Roman"/>
          <w:sz w:val="32"/>
          <w:szCs w:val="32"/>
        </w:rPr>
        <w:t>，设立了阿根廷、南非、澳大利亚、加拿大等国家投资推介专场，同时推出了甘肃、天津专场推介会</w:t>
      </w:r>
      <w:r>
        <w:rPr>
          <w:rFonts w:hint="eastAsia" w:ascii="仿宋" w:hAnsi="仿宋" w:eastAsia="仿宋" w:cs="Times New Roman"/>
          <w:sz w:val="32"/>
          <w:szCs w:val="32"/>
          <w:lang w:val="zh-TW"/>
        </w:rPr>
        <w:t>及</w:t>
      </w:r>
      <w:r>
        <w:rPr>
          <w:rFonts w:ascii="仿宋" w:hAnsi="仿宋" w:eastAsia="仿宋" w:cs="Times New Roman"/>
          <w:sz w:val="32"/>
          <w:szCs w:val="32"/>
        </w:rPr>
        <w:t>1</w:t>
      </w:r>
      <w:r>
        <w:rPr>
          <w:rFonts w:ascii="仿宋" w:hAnsi="仿宋" w:eastAsia="仿宋" w:cs="Times New Roman"/>
          <w:sz w:val="32"/>
          <w:szCs w:val="32"/>
          <w:lang w:val="zh-TW"/>
        </w:rPr>
        <w:t>场专题培训</w:t>
      </w:r>
      <w:r>
        <w:rPr>
          <w:rFonts w:hint="eastAsia" w:ascii="仿宋" w:hAnsi="仿宋" w:eastAsia="仿宋" w:cs="Times New Roman"/>
          <w:sz w:val="32"/>
          <w:szCs w:val="32"/>
          <w:lang w:val="zh-TW"/>
        </w:rPr>
        <w:t>、</w:t>
      </w:r>
      <w:r>
        <w:rPr>
          <w:rFonts w:ascii="仿宋" w:hAnsi="仿宋" w:eastAsia="仿宋" w:cs="Times New Roman"/>
          <w:sz w:val="32"/>
          <w:szCs w:val="32"/>
        </w:rPr>
        <w:t>3</w:t>
      </w:r>
      <w:r>
        <w:rPr>
          <w:rFonts w:ascii="仿宋" w:hAnsi="仿宋" w:eastAsia="仿宋" w:cs="Times New Roman"/>
          <w:sz w:val="32"/>
          <w:szCs w:val="32"/>
          <w:lang w:val="zh-TW"/>
        </w:rPr>
        <w:t>场科普讲座</w:t>
      </w:r>
      <w:r>
        <w:rPr>
          <w:rFonts w:hint="eastAsia" w:ascii="仿宋" w:hAnsi="仿宋" w:eastAsia="仿宋" w:cs="Times New Roman"/>
          <w:sz w:val="32"/>
          <w:szCs w:val="32"/>
        </w:rPr>
        <w:t>。会中，</w:t>
      </w:r>
      <w:r>
        <w:rPr>
          <w:rFonts w:ascii="仿宋" w:hAnsi="仿宋" w:eastAsia="仿宋" w:cs="Times New Roman"/>
          <w:sz w:val="32"/>
          <w:szCs w:val="32"/>
        </w:rPr>
        <w:t>云南黄金集团联合中地海外集团和马里矿业与石油部签署合作框架协议；中信重工</w:t>
      </w:r>
      <w:r>
        <w:rPr>
          <w:rFonts w:hint="eastAsia" w:ascii="仿宋" w:hAnsi="仿宋" w:eastAsia="仿宋" w:cs="Times New Roman"/>
          <w:sz w:val="32"/>
          <w:szCs w:val="32"/>
        </w:rPr>
        <w:t>与</w:t>
      </w:r>
      <w:r>
        <w:rPr>
          <w:rFonts w:ascii="仿宋" w:hAnsi="仿宋" w:eastAsia="仿宋" w:cs="Times New Roman"/>
          <w:sz w:val="32"/>
          <w:szCs w:val="32"/>
        </w:rPr>
        <w:t>外蒙古铁矿达成项目意向合作，</w:t>
      </w:r>
      <w:r>
        <w:rPr>
          <w:rFonts w:hint="eastAsia" w:ascii="仿宋" w:hAnsi="仿宋" w:eastAsia="仿宋" w:cs="Times New Roman"/>
          <w:sz w:val="32"/>
          <w:szCs w:val="32"/>
        </w:rPr>
        <w:t>合同</w:t>
      </w:r>
      <w:r>
        <w:rPr>
          <w:rFonts w:ascii="仿宋" w:hAnsi="仿宋" w:eastAsia="仿宋" w:cs="Times New Roman"/>
          <w:sz w:val="32"/>
          <w:szCs w:val="32"/>
        </w:rPr>
        <w:t>额约3000多万；</w:t>
      </w:r>
      <w:r>
        <w:rPr>
          <w:rFonts w:hint="eastAsia" w:ascii="仿宋" w:hAnsi="仿宋" w:eastAsia="仿宋" w:cs="Times New Roman"/>
          <w:sz w:val="32"/>
          <w:szCs w:val="32"/>
          <w:lang w:eastAsia="zh-CN"/>
        </w:rPr>
        <w:t>天津</w:t>
      </w:r>
      <w:r>
        <w:rPr>
          <w:rFonts w:ascii="仿宋" w:hAnsi="仿宋" w:eastAsia="仿宋" w:cs="Times New Roman"/>
          <w:sz w:val="32"/>
          <w:szCs w:val="32"/>
        </w:rPr>
        <w:t>景津环保、赤峰浩峰等多家参展企业</w:t>
      </w:r>
      <w:r>
        <w:rPr>
          <w:rFonts w:hint="eastAsia" w:ascii="仿宋" w:hAnsi="仿宋" w:eastAsia="仿宋" w:cs="Times New Roman"/>
          <w:sz w:val="32"/>
          <w:szCs w:val="32"/>
        </w:rPr>
        <w:t>达成</w:t>
      </w:r>
      <w:r>
        <w:rPr>
          <w:rFonts w:hint="eastAsia" w:ascii="仿宋" w:hAnsi="仿宋" w:eastAsia="仿宋" w:cs="Times New Roman"/>
          <w:sz w:val="32"/>
          <w:szCs w:val="32"/>
          <w:lang w:eastAsia="zh-CN"/>
        </w:rPr>
        <w:t>合作意向</w:t>
      </w:r>
      <w:r>
        <w:rPr>
          <w:rFonts w:hint="eastAsia" w:ascii="仿宋" w:hAnsi="仿宋" w:eastAsia="仿宋" w:cs="Times New Roman"/>
          <w:sz w:val="32"/>
          <w:szCs w:val="32"/>
        </w:rPr>
        <w:t>，推介项目涉及</w:t>
      </w:r>
      <w:r>
        <w:rPr>
          <w:rFonts w:ascii="仿宋" w:hAnsi="仿宋" w:eastAsia="仿宋" w:cs="Times New Roman"/>
          <w:sz w:val="32"/>
          <w:szCs w:val="32"/>
        </w:rPr>
        <w:t>金、</w:t>
      </w:r>
      <w:r>
        <w:rPr>
          <w:rFonts w:hint="eastAsia" w:ascii="仿宋" w:hAnsi="仿宋" w:eastAsia="仿宋" w:cs="Times New Roman"/>
          <w:sz w:val="32"/>
          <w:szCs w:val="32"/>
        </w:rPr>
        <w:t>钒、晶质石墨、三稀金属、煤炭、钨</w:t>
      </w:r>
      <w:r>
        <w:rPr>
          <w:rFonts w:hint="eastAsia" w:ascii="仿宋" w:hAnsi="仿宋" w:eastAsia="仿宋" w:cs="Times New Roman"/>
          <w:sz w:val="32"/>
          <w:szCs w:val="32"/>
          <w:lang w:eastAsia="zh-CN"/>
        </w:rPr>
        <w:t>、</w:t>
      </w:r>
      <w:r>
        <w:rPr>
          <w:rFonts w:hint="eastAsia" w:ascii="仿宋" w:hAnsi="仿宋" w:eastAsia="仿宋" w:cs="Times New Roman"/>
          <w:sz w:val="32"/>
          <w:szCs w:val="32"/>
        </w:rPr>
        <w:t>钼</w:t>
      </w:r>
      <w:r>
        <w:rPr>
          <w:rFonts w:ascii="仿宋" w:hAnsi="仿宋" w:eastAsia="仿宋" w:cs="Times New Roman"/>
          <w:sz w:val="32"/>
          <w:szCs w:val="32"/>
        </w:rPr>
        <w:t>等</w:t>
      </w:r>
      <w:r>
        <w:rPr>
          <w:rFonts w:hint="eastAsia" w:ascii="仿宋" w:hAnsi="仿宋" w:eastAsia="仿宋" w:cs="Times New Roman"/>
          <w:sz w:val="32"/>
          <w:szCs w:val="32"/>
        </w:rPr>
        <w:t>矿种</w:t>
      </w:r>
      <w:r>
        <w:rPr>
          <w:rFonts w:ascii="仿宋" w:hAnsi="仿宋" w:eastAsia="仿宋" w:cs="Times New Roman"/>
          <w:sz w:val="32"/>
          <w:szCs w:val="32"/>
        </w:rPr>
        <w:t>。</w:t>
      </w:r>
    </w:p>
    <w:p>
      <w:pPr>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仿宋" w:hAnsi="仿宋" w:eastAsia="仿宋" w:cs="仿宋"/>
          <w:sz w:val="32"/>
          <w:szCs w:val="32"/>
        </w:rPr>
      </w:pPr>
      <w:r>
        <w:rPr>
          <w:rFonts w:hint="eastAsia" w:ascii="仿宋" w:hAnsi="仿宋" w:eastAsia="仿宋" w:cs="Times New Roman"/>
          <w:sz w:val="32"/>
          <w:szCs w:val="32"/>
        </w:rPr>
        <w:t>受疫情影响，“2</w:t>
      </w:r>
      <w:r>
        <w:rPr>
          <w:rFonts w:ascii="仿宋" w:hAnsi="仿宋" w:eastAsia="仿宋" w:cs="Times New Roman"/>
          <w:sz w:val="32"/>
          <w:szCs w:val="32"/>
        </w:rPr>
        <w:t>0</w:t>
      </w:r>
      <w:r>
        <w:rPr>
          <w:rFonts w:hint="eastAsia" w:ascii="仿宋" w:hAnsi="仿宋" w:eastAsia="仿宋" w:cs="Times New Roman"/>
          <w:sz w:val="32"/>
          <w:szCs w:val="32"/>
        </w:rPr>
        <w:t>20（第二十二届）中国国际矿业大会”</w:t>
      </w:r>
      <w:r>
        <w:rPr>
          <w:rFonts w:hint="eastAsia" w:ascii="仿宋" w:hAnsi="仿宋" w:eastAsia="仿宋" w:cs="仿宋"/>
          <w:sz w:val="32"/>
          <w:szCs w:val="32"/>
        </w:rPr>
        <w:t>和云展览共吸引了来自35个国家和地区的企业和展团参会参展。8位国家驻华使节和国内外近100名企业、金融机构与行业协会的代表出席了开幕</w:t>
      </w:r>
      <w:r>
        <w:rPr>
          <w:rFonts w:hint="eastAsia" w:ascii="仿宋" w:hAnsi="仿宋" w:eastAsia="仿宋" w:cs="Times New Roman"/>
          <w:sz w:val="32"/>
          <w:szCs w:val="32"/>
        </w:rPr>
        <w:t>式。大会线下参会人数共计388人，国外嘉宾13位；大会共有312家单位参展，其中，国外机构70家。大会共</w:t>
      </w:r>
      <w:r>
        <w:rPr>
          <w:rFonts w:hint="eastAsia" w:ascii="仿宋" w:hAnsi="仿宋" w:eastAsia="仿宋" w:cs="仿宋"/>
          <w:sz w:val="32"/>
          <w:szCs w:val="32"/>
        </w:rPr>
        <w:t>举行了1场主题论坛、6场专题论坛、4场国家推介会（阿根廷、秘鲁、南非、马达加斯加）和12场矿业项目推介会。大会发言嘉宾共计45位，其中，外籍嘉宾13位。</w:t>
      </w:r>
      <w:r>
        <w:rPr>
          <w:rFonts w:hint="eastAsia" w:ascii="仿宋" w:hAnsi="仿宋" w:eastAsia="仿宋"/>
          <w:sz w:val="32"/>
          <w:szCs w:val="32"/>
        </w:rPr>
        <w:t>大会期间</w:t>
      </w:r>
      <w:r>
        <w:rPr>
          <w:rFonts w:ascii="仿宋" w:hAnsi="仿宋" w:eastAsia="仿宋"/>
          <w:sz w:val="32"/>
          <w:szCs w:val="32"/>
        </w:rPr>
        <w:t>共</w:t>
      </w:r>
      <w:r>
        <w:rPr>
          <w:rFonts w:hint="eastAsia" w:ascii="仿宋" w:hAnsi="仿宋" w:eastAsia="仿宋"/>
          <w:sz w:val="32"/>
          <w:szCs w:val="32"/>
        </w:rPr>
        <w:t>312</w:t>
      </w:r>
      <w:r>
        <w:rPr>
          <w:rFonts w:ascii="仿宋" w:hAnsi="仿宋" w:eastAsia="仿宋"/>
          <w:sz w:val="32"/>
          <w:szCs w:val="32"/>
        </w:rPr>
        <w:t>家</w:t>
      </w:r>
      <w:r>
        <w:rPr>
          <w:rFonts w:hint="eastAsia" w:ascii="仿宋" w:hAnsi="仿宋" w:eastAsia="仿宋"/>
          <w:sz w:val="32"/>
          <w:szCs w:val="32"/>
        </w:rPr>
        <w:t>单位</w:t>
      </w:r>
      <w:r>
        <w:rPr>
          <w:rFonts w:ascii="仿宋" w:hAnsi="仿宋" w:eastAsia="仿宋"/>
          <w:sz w:val="32"/>
          <w:szCs w:val="32"/>
        </w:rPr>
        <w:t>参展</w:t>
      </w:r>
      <w:r>
        <w:rPr>
          <w:rFonts w:hint="eastAsia" w:ascii="仿宋" w:hAnsi="仿宋" w:eastAsia="仿宋" w:cs="仿宋"/>
          <w:sz w:val="32"/>
          <w:szCs w:val="32"/>
        </w:rPr>
        <w:t>，其中，国外机构70家。大会展出内容涵盖了矿业技术装备、矿业开采和选冶、矿业项目、地质调查与勘探、金融及第三方服务等矿业全产业链。</w:t>
      </w:r>
    </w:p>
    <w:p>
      <w:pPr>
        <w:pageBreakBefore w:val="0"/>
        <w:widowControl w:val="0"/>
        <w:kinsoku/>
        <w:wordWrap/>
        <w:overflowPunct/>
        <w:topLinePunct w:val="0"/>
        <w:autoSpaceDE/>
        <w:autoSpaceDN/>
        <w:bidi w:val="0"/>
        <w:adjustRightInd/>
        <w:snapToGrid/>
        <w:spacing w:line="560" w:lineRule="exact"/>
        <w:ind w:firstLine="640" w:firstLineChars="200"/>
        <w:jc w:val="both"/>
        <w:textAlignment w:val="auto"/>
      </w:pPr>
      <w:r>
        <w:rPr>
          <w:rFonts w:hint="eastAsia" w:asciiTheme="majorEastAsia" w:hAnsiTheme="majorEastAsia" w:eastAsiaTheme="majorEastAsia"/>
          <w:sz w:val="32"/>
          <w:szCs w:val="32"/>
          <w:lang w:val="en-US" w:eastAsia="zh-CN"/>
        </w:rPr>
        <w:t xml:space="preserve"> </w:t>
      </w:r>
      <w:r>
        <w:rPr>
          <w:rFonts w:hint="eastAsia" w:ascii="仿宋" w:hAnsi="仿宋" w:eastAsia="仿宋" w:cs="仿宋"/>
          <w:sz w:val="32"/>
          <w:szCs w:val="32"/>
        </w:rPr>
        <w:t>202</w:t>
      </w:r>
      <w:r>
        <w:rPr>
          <w:rFonts w:hint="eastAsia" w:ascii="仿宋" w:hAnsi="仿宋" w:eastAsia="仿宋" w:cs="仿宋"/>
          <w:sz w:val="32"/>
          <w:szCs w:val="32"/>
          <w:lang w:val="en-US" w:eastAsia="zh-CN"/>
        </w:rPr>
        <w:t>1</w:t>
      </w:r>
      <w:r>
        <w:rPr>
          <w:rFonts w:hint="eastAsia" w:ascii="仿宋" w:hAnsi="仿宋" w:eastAsia="仿宋" w:cs="仿宋"/>
          <w:sz w:val="32"/>
          <w:szCs w:val="32"/>
        </w:rPr>
        <w:t>（第二十三届）中国国际矿业大会</w:t>
      </w:r>
      <w:r>
        <w:rPr>
          <w:rFonts w:hint="eastAsia" w:ascii="仿宋" w:hAnsi="仿宋" w:eastAsia="仿宋" w:cs="仿宋"/>
          <w:sz w:val="32"/>
          <w:szCs w:val="32"/>
          <w:lang w:eastAsia="zh-CN"/>
        </w:rPr>
        <w:t>吸引了</w:t>
      </w:r>
      <w:r>
        <w:rPr>
          <w:rFonts w:hint="eastAsia" w:ascii="仿宋" w:hAnsi="仿宋" w:eastAsia="仿宋" w:cs="仿宋"/>
          <w:sz w:val="32"/>
          <w:szCs w:val="32"/>
        </w:rPr>
        <w:t>国内外近400名自然资源系统厅（局）、企业、金融机构和行业协会的代表出席了开幕式。此届大会以“多边合作，为了后疫情时代的发展与繁荣”为主题设置了1场主题论坛，20场专题论坛。大会内容涵盖开幕式、大会论坛、大会展览、“国家推介”和重要活动五个部分，均通过“中国国际矿业大会云平台”（以下简称“云平台”）同步线上直播，其中，线上“国家推介”活动是本届大会的重要内容之一，有来自阿根廷、希腊、印度尼西亚、马达加斯加、莫桑比克、纳米比亚、苏丹、坦桑尼亚、乌拉圭、赞比亚等10个国家的矿业部长、驻华使节和官员通过“云平台”对该国矿产资源、人文环境、投资环境、政策支持等进行了推介，大会还运用“云平台”实现了线下、线上同步展览，现场展览面积总计3万平方米，有230家单位和企业参会参展，展位共设280个，展出内容涵盖矿山技术装备、开采和选冶、矿业项目、地质调查与勘探、金融与第三方服务等，其中，机械装备展览区域成为一大亮点，一系列开采、加工、钻探技术装备代表了矿用技术装备行业发展的新方向和国际先进水平，为矿业装备制造业发展注入了新活力，赞比亚、阿根廷、苏丹、坦桑尼亚、乌拉圭等5个国家设置了国家展台，除此之外，参展企业通过“云平台”布展，可较直观、全面地展示最新技术、产品、国际合作成果和项目宣介等，同时，“云平台”为国内外企业开通了线上洽谈功能，实现24小时实时在线交流与合作，进一步加快了国际产能合作的步伐。大会期间，中国五矿集团与阿根廷能源矿业部达成合作意向；山东春泽华翰集团与乌拉圭矿业部签署谅解备忘录；徐工集团、南昌矿机等多家参展企业达成有意向订单；西部矿业、株洲中车等8家企业进行了专场项目、技术展示推介会，为投资者与矿业权人的交流合作提供了更加快捷、有利的条件。会后，中央电视台、光明日报、新华网、中国自然资源报、中国矿业报等38家媒体，130余位记者从不同角度对大会进行了报道。</w:t>
      </w:r>
    </w:p>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AwNWI2MmVhMzRiZmQ5NWYzZDg2ODMzMzdjMTEzYTYifQ=="/>
  </w:docVars>
  <w:rsids>
    <w:rsidRoot w:val="78F5312A"/>
    <w:rsid w:val="78F531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2022-09-05T03:07:00Z</dcterms:created>
  <dc:creator>冯艳</dc:creator>
  <cp:lastModifiedBy>冯艳</cp:lastModifiedBy>
  <dcterms:modified xsi:type="dcterms:W3CDTF">2022-09-05T03:08:24Z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3343C0F954F34653A0E1393620DAF8CA</vt:lpwstr>
  </property>
</Properties>
</file>